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DB1" w:rsidRDefault="0022058E" w:rsidP="001B3D9E">
      <w:pPr>
        <w:jc w:val="center"/>
      </w:pPr>
      <w:r>
        <w:rPr>
          <w:noProof/>
          <w:lang w:eastAsia="ru-RU"/>
        </w:rPr>
        <w:drawing>
          <wp:inline distT="0" distB="0" distL="0" distR="0" wp14:anchorId="171484C1">
            <wp:extent cx="511810" cy="34734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058E" w:rsidRPr="00715429" w:rsidRDefault="0022058E" w:rsidP="0022058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МА</w:t>
      </w:r>
      <w:r w:rsidRPr="00715429">
        <w:rPr>
          <w:rFonts w:ascii="Times New Roman" w:hAnsi="Times New Roman" w:cs="Times New Roman"/>
          <w:b/>
          <w:sz w:val="20"/>
          <w:szCs w:val="20"/>
        </w:rPr>
        <w:t>УК «ЦБС Дивеевского муниципального района»</w:t>
      </w:r>
    </w:p>
    <w:p w:rsidR="0022058E" w:rsidRPr="00BB4F7A" w:rsidRDefault="0022058E" w:rsidP="0022058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Theme="majorHAnsi" w:hAnsiTheme="majorHAnsi" w:cs="Times New Roman"/>
          <w:b/>
          <w:i/>
          <w:noProof/>
          <w:color w:val="C0504D" w:themeColor="accent2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EE4AD6" wp14:editId="39B9E928">
                <wp:simplePos x="0" y="0"/>
                <wp:positionH relativeFrom="column">
                  <wp:posOffset>33153</wp:posOffset>
                </wp:positionH>
                <wp:positionV relativeFrom="paragraph">
                  <wp:posOffset>255905</wp:posOffset>
                </wp:positionV>
                <wp:extent cx="520700" cy="446405"/>
                <wp:effectExtent l="0" t="0" r="12700" b="10795"/>
                <wp:wrapNone/>
                <wp:docPr id="8" name="Блок-схема: узе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4464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2058E" w:rsidRPr="00810C50" w:rsidRDefault="0022058E" w:rsidP="0022058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10C50">
                              <w:rPr>
                                <w:b/>
                                <w:sz w:val="28"/>
                                <w:szCs w:val="28"/>
                              </w:rPr>
                              <w:t>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8" o:spid="_x0000_s1026" type="#_x0000_t120" style="position:absolute;left:0;text-align:left;margin-left:2.6pt;margin-top:20.15pt;width:41pt;height:3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" fillcolor="window" strokecolor="windowText" strokeweight=".5pt">
                <v:textbox>
                  <w:txbxContent>
                    <w:p w:rsidR="0022058E" w:rsidRPr="00810C50" w:rsidRDefault="0022058E" w:rsidP="0022058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10C50">
                        <w:rPr>
                          <w:b/>
                          <w:sz w:val="28"/>
                          <w:szCs w:val="28"/>
                        </w:rPr>
                        <w:t>6+</w:t>
                      </w:r>
                    </w:p>
                  </w:txbxContent>
                </v:textbox>
              </v:shape>
            </w:pict>
          </mc:Fallback>
        </mc:AlternateContent>
      </w:r>
      <w:r w:rsidRPr="00715429">
        <w:rPr>
          <w:rFonts w:ascii="Times New Roman" w:hAnsi="Times New Roman" w:cs="Times New Roman"/>
          <w:b/>
          <w:sz w:val="20"/>
          <w:szCs w:val="20"/>
        </w:rPr>
        <w:t>Центральная детская библиотека</w:t>
      </w:r>
    </w:p>
    <w:p w:rsidR="0022058E" w:rsidRDefault="0022058E" w:rsidP="0022058E">
      <w:pPr>
        <w:jc w:val="center"/>
        <w:rPr>
          <w:rFonts w:asciiTheme="majorHAnsi" w:hAnsiTheme="majorHAnsi" w:cs="Times New Roman"/>
          <w:b/>
          <w:i/>
          <w:color w:val="943634" w:themeColor="accent2" w:themeShade="B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Theme="majorHAnsi" w:hAnsiTheme="majorHAnsi" w:cs="Times New Roman"/>
          <w:b/>
          <w:i/>
          <w:color w:val="943634" w:themeColor="accent2" w:themeShade="B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Время читать!</w:t>
      </w:r>
    </w:p>
    <w:p w:rsidR="0022058E" w:rsidRDefault="0022058E" w:rsidP="0022058E">
      <w:pPr>
        <w:jc w:val="center"/>
        <w:rPr>
          <w:rFonts w:asciiTheme="majorHAnsi" w:hAnsiTheme="majorHAnsi" w:cs="Times New Roman"/>
          <w:b/>
          <w:i/>
          <w:color w:val="943634" w:themeColor="accent2" w:themeShade="BF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Theme="majorHAnsi" w:hAnsiTheme="majorHAnsi" w:cs="Times New Roman"/>
          <w:b/>
          <w:i/>
          <w:color w:val="943634" w:themeColor="accent2" w:themeShade="BF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Книги писателей-юбиляров 2019 года</w:t>
      </w:r>
    </w:p>
    <w:p w:rsidR="00306C8E" w:rsidRDefault="000651C8" w:rsidP="00FE046C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66109AE" wp14:editId="43BD2EAE">
            <wp:simplePos x="0" y="0"/>
            <wp:positionH relativeFrom="column">
              <wp:posOffset>-25400</wp:posOffset>
            </wp:positionH>
            <wp:positionV relativeFrom="paragraph">
              <wp:posOffset>93980</wp:posOffset>
            </wp:positionV>
            <wp:extent cx="903605" cy="1216660"/>
            <wp:effectExtent l="19050" t="19050" r="10795" b="215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216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F27AE2B" wp14:editId="60519F81">
            <wp:simplePos x="0" y="0"/>
            <wp:positionH relativeFrom="column">
              <wp:posOffset>3540760</wp:posOffset>
            </wp:positionH>
            <wp:positionV relativeFrom="paragraph">
              <wp:posOffset>93980</wp:posOffset>
            </wp:positionV>
            <wp:extent cx="903605" cy="1216660"/>
            <wp:effectExtent l="19050" t="19050" r="10795" b="2159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216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46C">
        <w:rPr>
          <w:rFonts w:asciiTheme="majorHAnsi" w:hAnsiTheme="majorHAnsi"/>
          <w:b/>
          <w:sz w:val="24"/>
          <w:szCs w:val="24"/>
        </w:rPr>
        <w:t xml:space="preserve">Бажов П.П. Малахитовая шкатулка </w:t>
      </w:r>
      <w:r w:rsidR="00FE046C" w:rsidRPr="00FE046C">
        <w:rPr>
          <w:rFonts w:asciiTheme="majorHAnsi" w:hAnsiTheme="majorHAnsi"/>
          <w:sz w:val="24"/>
          <w:szCs w:val="24"/>
        </w:rPr>
        <w:t>В уральских сказах Павла Бажова оживают камни, открываются пещеры, расцветают каменные цветы и бегают юркие ящерки, превращающиеся в цар</w:t>
      </w:r>
      <w:r w:rsidR="00306C8E">
        <w:rPr>
          <w:rFonts w:asciiTheme="majorHAnsi" w:hAnsiTheme="majorHAnsi"/>
          <w:sz w:val="24"/>
          <w:szCs w:val="24"/>
        </w:rPr>
        <w:t xml:space="preserve">ицу. В сборник вошли сказы.       </w:t>
      </w:r>
    </w:p>
    <w:p w:rsidR="00FE046C" w:rsidRDefault="00306C8E" w:rsidP="00FE046C">
      <w:pPr>
        <w:spacing w:after="0" w:line="240" w:lineRule="auto"/>
        <w:jc w:val="both"/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24"/>
          <w:szCs w:val="24"/>
        </w:rPr>
        <w:t xml:space="preserve">     </w:t>
      </w:r>
    </w:p>
    <w:p w:rsidR="009355EF" w:rsidRPr="009355EF" w:rsidRDefault="009355EF" w:rsidP="00FE046C">
      <w:pPr>
        <w:spacing w:after="0" w:line="240" w:lineRule="auto"/>
        <w:jc w:val="both"/>
        <w:rPr>
          <w:rFonts w:asciiTheme="majorHAnsi" w:hAnsiTheme="majorHAnsi"/>
          <w:sz w:val="16"/>
          <w:szCs w:val="16"/>
        </w:rPr>
      </w:pPr>
    </w:p>
    <w:p w:rsidR="009355EF" w:rsidRDefault="009355EF" w:rsidP="009355EF">
      <w:pPr>
        <w:spacing w:after="0" w:line="240" w:lineRule="auto"/>
        <w:jc w:val="both"/>
        <w:rPr>
          <w:rFonts w:asciiTheme="majorHAnsi" w:hAnsiTheme="majorHAnsi" w:cs="Times New Roman"/>
          <w:sz w:val="16"/>
          <w:szCs w:val="16"/>
        </w:rPr>
      </w:pPr>
      <w:r w:rsidRPr="009355EF">
        <w:rPr>
          <w:rFonts w:asciiTheme="majorHAnsi" w:hAnsiTheme="majorHAnsi" w:cs="Times New Roman"/>
          <w:noProof/>
          <w:color w:val="943634" w:themeColor="accent2" w:themeShade="BF"/>
          <w:sz w:val="16"/>
          <w:szCs w:val="16"/>
          <w:lang w:eastAsia="ru-RU"/>
        </w:rPr>
        <w:drawing>
          <wp:anchor distT="0" distB="0" distL="114300" distR="114300" simplePos="0" relativeHeight="251661312" behindDoc="0" locked="0" layoutInCell="1" allowOverlap="1" wp14:anchorId="4BC225E8" wp14:editId="72350467">
            <wp:simplePos x="0" y="0"/>
            <wp:positionH relativeFrom="column">
              <wp:posOffset>-43180</wp:posOffset>
            </wp:positionH>
            <wp:positionV relativeFrom="paragraph">
              <wp:posOffset>69215</wp:posOffset>
            </wp:positionV>
            <wp:extent cx="903605" cy="130238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30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5EF">
        <w:rPr>
          <w:rFonts w:asciiTheme="majorHAnsi" w:hAnsiTheme="majorHAnsi" w:cs="Times New Roman"/>
          <w:b/>
          <w:sz w:val="24"/>
          <w:szCs w:val="24"/>
        </w:rPr>
        <w:t>Гайдар А. П.  Тимур и его команда</w:t>
      </w:r>
      <w:r>
        <w:rPr>
          <w:rFonts w:asciiTheme="majorHAnsi" w:hAnsiTheme="majorHAnsi"/>
          <w:sz w:val="24"/>
          <w:szCs w:val="24"/>
        </w:rPr>
        <w:t xml:space="preserve"> </w:t>
      </w:r>
      <w:r w:rsidRPr="009355EF">
        <w:rPr>
          <w:rFonts w:asciiTheme="majorHAnsi" w:hAnsiTheme="majorHAnsi" w:cs="Times New Roman"/>
          <w:sz w:val="24"/>
          <w:szCs w:val="24"/>
        </w:rPr>
        <w:t xml:space="preserve">Книга о движении юных «тимуровцев», пионерах, помогающих людям, которые нуждались в такой помощи: семьям войны в годы Великой Отечественной войны, старикам. </w:t>
      </w:r>
    </w:p>
    <w:p w:rsidR="00096C1B" w:rsidRDefault="00096C1B" w:rsidP="009355EF">
      <w:pPr>
        <w:spacing w:after="0" w:line="240" w:lineRule="auto"/>
        <w:jc w:val="both"/>
        <w:rPr>
          <w:rFonts w:asciiTheme="majorHAnsi" w:hAnsiTheme="majorHAnsi"/>
          <w:sz w:val="16"/>
          <w:szCs w:val="16"/>
        </w:rPr>
      </w:pPr>
    </w:p>
    <w:p w:rsidR="00306C8E" w:rsidRPr="00096C1B" w:rsidRDefault="00306C8E" w:rsidP="009355EF">
      <w:pPr>
        <w:spacing w:after="0" w:line="240" w:lineRule="auto"/>
        <w:jc w:val="both"/>
        <w:rPr>
          <w:rFonts w:asciiTheme="majorHAnsi" w:hAnsiTheme="majorHAnsi"/>
          <w:sz w:val="16"/>
          <w:szCs w:val="16"/>
        </w:rPr>
      </w:pPr>
    </w:p>
    <w:p w:rsidR="00096C1B" w:rsidRPr="00096C1B" w:rsidRDefault="009355EF" w:rsidP="00306C8E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noProof/>
          <w:color w:val="943634" w:themeColor="accent2" w:themeShade="BF"/>
          <w:sz w:val="16"/>
          <w:szCs w:val="16"/>
          <w:lang w:eastAsia="ru-RU"/>
        </w:rPr>
        <w:drawing>
          <wp:anchor distT="0" distB="0" distL="114300" distR="114300" simplePos="0" relativeHeight="251662336" behindDoc="0" locked="0" layoutInCell="1" allowOverlap="1" wp14:anchorId="76F6DC6D" wp14:editId="777328EC">
            <wp:simplePos x="0" y="0"/>
            <wp:positionH relativeFrom="column">
              <wp:posOffset>-12700</wp:posOffset>
            </wp:positionH>
            <wp:positionV relativeFrom="paragraph">
              <wp:posOffset>55880</wp:posOffset>
            </wp:positionV>
            <wp:extent cx="924560" cy="1384300"/>
            <wp:effectExtent l="19050" t="19050" r="27940" b="2540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384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D9D">
        <w:rPr>
          <w:rFonts w:asciiTheme="majorHAnsi" w:hAnsiTheme="majorHAnsi"/>
          <w:b/>
          <w:sz w:val="24"/>
          <w:szCs w:val="24"/>
        </w:rPr>
        <w:t xml:space="preserve">Крылов И. </w:t>
      </w:r>
      <w:r w:rsidR="00096C1B" w:rsidRPr="00096C1B">
        <w:rPr>
          <w:rFonts w:asciiTheme="majorHAnsi" w:hAnsiTheme="majorHAnsi"/>
          <w:b/>
          <w:sz w:val="24"/>
          <w:szCs w:val="24"/>
        </w:rPr>
        <w:t>А. Басни</w:t>
      </w:r>
      <w:r w:rsidR="00096C1B">
        <w:rPr>
          <w:rFonts w:asciiTheme="majorHAnsi" w:hAnsiTheme="majorHAnsi"/>
          <w:b/>
          <w:sz w:val="24"/>
          <w:szCs w:val="24"/>
        </w:rPr>
        <w:t xml:space="preserve">  </w:t>
      </w:r>
      <w:r w:rsidR="00306C8E">
        <w:rPr>
          <w:rFonts w:asciiTheme="majorHAnsi" w:hAnsiTheme="majorHAnsi"/>
          <w:sz w:val="24"/>
          <w:szCs w:val="24"/>
        </w:rPr>
        <w:t>С</w:t>
      </w:r>
      <w:r w:rsidR="00096C1B" w:rsidRPr="00096C1B">
        <w:rPr>
          <w:rFonts w:asciiTheme="majorHAnsi" w:hAnsiTheme="majorHAnsi"/>
          <w:sz w:val="24"/>
          <w:szCs w:val="24"/>
        </w:rPr>
        <w:t>борник знаменитых и любимых всеми басен И.</w:t>
      </w:r>
      <w:r w:rsidR="00306C8E">
        <w:rPr>
          <w:rFonts w:asciiTheme="majorHAnsi" w:hAnsiTheme="majorHAnsi"/>
          <w:sz w:val="24"/>
          <w:szCs w:val="24"/>
        </w:rPr>
        <w:t xml:space="preserve"> </w:t>
      </w:r>
      <w:r w:rsidR="00096C1B" w:rsidRPr="00096C1B">
        <w:rPr>
          <w:rFonts w:asciiTheme="majorHAnsi" w:hAnsiTheme="majorHAnsi"/>
          <w:sz w:val="24"/>
          <w:szCs w:val="24"/>
        </w:rPr>
        <w:t>А.</w:t>
      </w:r>
      <w:r w:rsidR="00306C8E">
        <w:rPr>
          <w:rFonts w:asciiTheme="majorHAnsi" w:hAnsiTheme="majorHAnsi"/>
          <w:sz w:val="24"/>
          <w:szCs w:val="24"/>
        </w:rPr>
        <w:t xml:space="preserve"> </w:t>
      </w:r>
      <w:r w:rsidR="00096C1B" w:rsidRPr="00096C1B">
        <w:rPr>
          <w:rFonts w:asciiTheme="majorHAnsi" w:hAnsiTheme="majorHAnsi"/>
          <w:sz w:val="24"/>
          <w:szCs w:val="24"/>
        </w:rPr>
        <w:t>Крылова. В сборник вошли не только басн</w:t>
      </w:r>
      <w:r w:rsidR="00306C8E">
        <w:rPr>
          <w:rFonts w:asciiTheme="majorHAnsi" w:hAnsiTheme="majorHAnsi"/>
          <w:sz w:val="24"/>
          <w:szCs w:val="24"/>
        </w:rPr>
        <w:t xml:space="preserve">и, </w:t>
      </w:r>
      <w:r w:rsidR="00096C1B" w:rsidRPr="00096C1B">
        <w:rPr>
          <w:rFonts w:asciiTheme="majorHAnsi" w:hAnsiTheme="majorHAnsi"/>
          <w:sz w:val="24"/>
          <w:szCs w:val="24"/>
        </w:rPr>
        <w:t xml:space="preserve"> но и малознакомые читателям</w:t>
      </w:r>
      <w:r w:rsidR="00306C8E">
        <w:rPr>
          <w:rFonts w:asciiTheme="majorHAnsi" w:hAnsiTheme="majorHAnsi"/>
          <w:sz w:val="24"/>
          <w:szCs w:val="24"/>
        </w:rPr>
        <w:t xml:space="preserve"> произведения Ивана Андреевича Крылова.</w:t>
      </w:r>
    </w:p>
    <w:p w:rsidR="00096C1B" w:rsidRDefault="00096C1B" w:rsidP="00306C8E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1E01BC" w:rsidP="001E01B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F5D229" wp14:editId="4C8C1C13">
            <wp:extent cx="511810" cy="34734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01BC" w:rsidRPr="00715429" w:rsidRDefault="001E01BC" w:rsidP="001E01BC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МА</w:t>
      </w:r>
      <w:r w:rsidRPr="00715429">
        <w:rPr>
          <w:rFonts w:ascii="Times New Roman" w:hAnsi="Times New Roman" w:cs="Times New Roman"/>
          <w:b/>
          <w:sz w:val="20"/>
          <w:szCs w:val="20"/>
        </w:rPr>
        <w:t>УК «ЦБС Дивеевского муниципального района»</w:t>
      </w:r>
    </w:p>
    <w:p w:rsidR="001E01BC" w:rsidRPr="00BB4F7A" w:rsidRDefault="001E01BC" w:rsidP="001E01B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Theme="majorHAnsi" w:hAnsiTheme="majorHAnsi" w:cs="Times New Roman"/>
          <w:b/>
          <w:i/>
          <w:noProof/>
          <w:color w:val="C0504D" w:themeColor="accent2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1DF30C" wp14:editId="3601EDA6">
                <wp:simplePos x="0" y="0"/>
                <wp:positionH relativeFrom="column">
                  <wp:posOffset>-41865</wp:posOffset>
                </wp:positionH>
                <wp:positionV relativeFrom="paragraph">
                  <wp:posOffset>255905</wp:posOffset>
                </wp:positionV>
                <wp:extent cx="520700" cy="446405"/>
                <wp:effectExtent l="0" t="0" r="12700" b="10795"/>
                <wp:wrapNone/>
                <wp:docPr id="11" name="Блок-схема: узе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4464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01BC" w:rsidRPr="00810C50" w:rsidRDefault="001E01BC" w:rsidP="001E01B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10C50">
                              <w:rPr>
                                <w:b/>
                                <w:sz w:val="28"/>
                                <w:szCs w:val="28"/>
                              </w:rPr>
                              <w:t>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1" o:spid="_x0000_s1027" type="#_x0000_t120" style="position:absolute;left:0;text-align:left;margin-left:-3.3pt;margin-top:20.15pt;width:41pt;height:3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" fillcolor="window" strokecolor="windowText" strokeweight=".5pt">
                <v:textbox>
                  <w:txbxContent>
                    <w:p w:rsidR="001E01BC" w:rsidRPr="00810C50" w:rsidRDefault="001E01BC" w:rsidP="001E01B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10C50">
                        <w:rPr>
                          <w:b/>
                          <w:sz w:val="28"/>
                          <w:szCs w:val="28"/>
                        </w:rPr>
                        <w:t>6+</w:t>
                      </w:r>
                    </w:p>
                  </w:txbxContent>
                </v:textbox>
              </v:shape>
            </w:pict>
          </mc:Fallback>
        </mc:AlternateContent>
      </w:r>
      <w:r w:rsidRPr="00715429">
        <w:rPr>
          <w:rFonts w:ascii="Times New Roman" w:hAnsi="Times New Roman" w:cs="Times New Roman"/>
          <w:b/>
          <w:sz w:val="20"/>
          <w:szCs w:val="20"/>
        </w:rPr>
        <w:t>Центральная детская библиотека</w:t>
      </w:r>
    </w:p>
    <w:p w:rsidR="001E01BC" w:rsidRDefault="001E01BC" w:rsidP="001E01BC">
      <w:pPr>
        <w:jc w:val="center"/>
        <w:rPr>
          <w:rFonts w:asciiTheme="majorHAnsi" w:hAnsiTheme="majorHAnsi" w:cs="Times New Roman"/>
          <w:b/>
          <w:i/>
          <w:color w:val="943634" w:themeColor="accent2" w:themeShade="B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Theme="majorHAnsi" w:hAnsiTheme="majorHAnsi" w:cs="Times New Roman"/>
          <w:b/>
          <w:i/>
          <w:color w:val="943634" w:themeColor="accent2" w:themeShade="B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Время читать!</w:t>
      </w:r>
    </w:p>
    <w:p w:rsidR="001E01BC" w:rsidRDefault="001E01BC" w:rsidP="001E01BC">
      <w:pPr>
        <w:jc w:val="center"/>
        <w:rPr>
          <w:rFonts w:asciiTheme="majorHAnsi" w:hAnsiTheme="majorHAnsi" w:cs="Times New Roman"/>
          <w:b/>
          <w:i/>
          <w:color w:val="943634" w:themeColor="accent2" w:themeShade="BF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Theme="majorHAnsi" w:hAnsiTheme="majorHAnsi" w:cs="Times New Roman"/>
          <w:b/>
          <w:i/>
          <w:color w:val="943634" w:themeColor="accent2" w:themeShade="BF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Книги писателей-юбиляров 2019 года</w:t>
      </w:r>
    </w:p>
    <w:p w:rsidR="001E01BC" w:rsidRDefault="000651C8" w:rsidP="001E01BC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86518B1" wp14:editId="7970F106">
            <wp:simplePos x="0" y="0"/>
            <wp:positionH relativeFrom="column">
              <wp:posOffset>2565400</wp:posOffset>
            </wp:positionH>
            <wp:positionV relativeFrom="paragraph">
              <wp:posOffset>93980</wp:posOffset>
            </wp:positionV>
            <wp:extent cx="914400" cy="1229995"/>
            <wp:effectExtent l="19050" t="19050" r="19050" b="2730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29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1BC">
        <w:rPr>
          <w:rFonts w:asciiTheme="majorHAnsi" w:hAnsiTheme="majorHAnsi"/>
          <w:b/>
          <w:sz w:val="24"/>
          <w:szCs w:val="24"/>
        </w:rPr>
        <w:t xml:space="preserve">Бажов П.П. Малахитовая шкатулка </w:t>
      </w:r>
      <w:r w:rsidR="001E01BC" w:rsidRPr="00FE046C">
        <w:rPr>
          <w:rFonts w:asciiTheme="majorHAnsi" w:hAnsiTheme="majorHAnsi"/>
          <w:sz w:val="24"/>
          <w:szCs w:val="24"/>
        </w:rPr>
        <w:t>В уральских сказах Павла Бажова оживают камни, открываются пещеры, расцветают каменные цветы и бегают юркие ящерки, превращающиеся в цар</w:t>
      </w:r>
      <w:r w:rsidR="001E01BC">
        <w:rPr>
          <w:rFonts w:asciiTheme="majorHAnsi" w:hAnsiTheme="majorHAnsi"/>
          <w:sz w:val="24"/>
          <w:szCs w:val="24"/>
        </w:rPr>
        <w:t xml:space="preserve">ицу. В сборник вошли сказы.       </w:t>
      </w:r>
    </w:p>
    <w:p w:rsidR="001E01BC" w:rsidRDefault="001E01BC" w:rsidP="001E01BC">
      <w:pPr>
        <w:spacing w:after="0" w:line="240" w:lineRule="auto"/>
        <w:jc w:val="both"/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24"/>
          <w:szCs w:val="24"/>
        </w:rPr>
        <w:t xml:space="preserve">     </w:t>
      </w:r>
    </w:p>
    <w:p w:rsidR="001E01BC" w:rsidRPr="009355EF" w:rsidRDefault="001E01BC" w:rsidP="001E01BC">
      <w:pPr>
        <w:spacing w:after="0" w:line="240" w:lineRule="auto"/>
        <w:jc w:val="both"/>
        <w:rPr>
          <w:rFonts w:asciiTheme="majorHAnsi" w:hAnsiTheme="majorHAnsi"/>
          <w:sz w:val="16"/>
          <w:szCs w:val="16"/>
        </w:rPr>
      </w:pPr>
    </w:p>
    <w:p w:rsidR="001E01BC" w:rsidRDefault="000651C8" w:rsidP="001E01BC">
      <w:pPr>
        <w:spacing w:after="0" w:line="240" w:lineRule="auto"/>
        <w:jc w:val="both"/>
        <w:rPr>
          <w:rFonts w:asciiTheme="majorHAnsi" w:hAnsiTheme="majorHAnsi" w:cs="Times New Roman"/>
          <w:sz w:val="16"/>
          <w:szCs w:val="16"/>
        </w:rPr>
      </w:pPr>
      <w:r w:rsidRPr="009355EF">
        <w:rPr>
          <w:rFonts w:asciiTheme="majorHAnsi" w:hAnsiTheme="majorHAnsi" w:cs="Times New Roman"/>
          <w:noProof/>
          <w:color w:val="943634" w:themeColor="accent2" w:themeShade="BF"/>
          <w:sz w:val="16"/>
          <w:szCs w:val="16"/>
          <w:lang w:eastAsia="ru-RU"/>
        </w:rPr>
        <w:drawing>
          <wp:anchor distT="0" distB="0" distL="114300" distR="114300" simplePos="0" relativeHeight="251676672" behindDoc="0" locked="0" layoutInCell="1" allowOverlap="1" wp14:anchorId="57E93DE2" wp14:editId="29F7F715">
            <wp:simplePos x="0" y="0"/>
            <wp:positionH relativeFrom="column">
              <wp:posOffset>3550285</wp:posOffset>
            </wp:positionH>
            <wp:positionV relativeFrom="paragraph">
              <wp:posOffset>69215</wp:posOffset>
            </wp:positionV>
            <wp:extent cx="903605" cy="130238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30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1BC" w:rsidRPr="009355EF">
        <w:rPr>
          <w:rFonts w:asciiTheme="majorHAnsi" w:hAnsiTheme="majorHAnsi" w:cs="Times New Roman"/>
          <w:noProof/>
          <w:color w:val="943634" w:themeColor="accent2" w:themeShade="BF"/>
          <w:sz w:val="16"/>
          <w:szCs w:val="16"/>
          <w:lang w:eastAsia="ru-RU"/>
        </w:rPr>
        <w:drawing>
          <wp:anchor distT="0" distB="0" distL="114300" distR="114300" simplePos="0" relativeHeight="251671552" behindDoc="0" locked="0" layoutInCell="1" allowOverlap="1" wp14:anchorId="44FDA26F" wp14:editId="514D4514">
            <wp:simplePos x="0" y="0"/>
            <wp:positionH relativeFrom="column">
              <wp:posOffset>-95885</wp:posOffset>
            </wp:positionH>
            <wp:positionV relativeFrom="paragraph">
              <wp:posOffset>69215</wp:posOffset>
            </wp:positionV>
            <wp:extent cx="903605" cy="130238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30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1BC" w:rsidRPr="009355EF">
        <w:rPr>
          <w:rFonts w:asciiTheme="majorHAnsi" w:hAnsiTheme="majorHAnsi" w:cs="Times New Roman"/>
          <w:b/>
          <w:sz w:val="24"/>
          <w:szCs w:val="24"/>
        </w:rPr>
        <w:t>Гайдар А. П.  Тимур и его команда</w:t>
      </w:r>
      <w:r w:rsidR="001E01BC">
        <w:rPr>
          <w:rFonts w:asciiTheme="majorHAnsi" w:hAnsiTheme="majorHAnsi"/>
          <w:sz w:val="24"/>
          <w:szCs w:val="24"/>
        </w:rPr>
        <w:t xml:space="preserve"> </w:t>
      </w:r>
      <w:r w:rsidR="001E01BC" w:rsidRPr="009355EF">
        <w:rPr>
          <w:rFonts w:asciiTheme="majorHAnsi" w:hAnsiTheme="majorHAnsi" w:cs="Times New Roman"/>
          <w:sz w:val="24"/>
          <w:szCs w:val="24"/>
        </w:rPr>
        <w:t xml:space="preserve">Книга о движении юных «тимуровцев», пионерах, помогающих людям, которые нуждались в такой помощи: семьям войны в годы Великой Отечественной войны, старикам. </w:t>
      </w:r>
    </w:p>
    <w:p w:rsidR="001E01BC" w:rsidRDefault="001E01BC" w:rsidP="001E01BC">
      <w:pPr>
        <w:spacing w:after="0" w:line="240" w:lineRule="auto"/>
        <w:jc w:val="both"/>
        <w:rPr>
          <w:rFonts w:asciiTheme="majorHAnsi" w:hAnsiTheme="majorHAnsi"/>
          <w:sz w:val="16"/>
          <w:szCs w:val="16"/>
        </w:rPr>
      </w:pPr>
    </w:p>
    <w:p w:rsidR="001E01BC" w:rsidRPr="00096C1B" w:rsidRDefault="001E01BC" w:rsidP="001E01BC">
      <w:pPr>
        <w:spacing w:after="0" w:line="240" w:lineRule="auto"/>
        <w:jc w:val="both"/>
        <w:rPr>
          <w:rFonts w:asciiTheme="majorHAnsi" w:hAnsiTheme="majorHAnsi"/>
          <w:sz w:val="16"/>
          <w:szCs w:val="16"/>
        </w:rPr>
      </w:pPr>
    </w:p>
    <w:p w:rsidR="001E01BC" w:rsidRPr="00096C1B" w:rsidRDefault="001E01BC" w:rsidP="001E01BC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noProof/>
          <w:color w:val="943634" w:themeColor="accent2" w:themeShade="BF"/>
          <w:sz w:val="16"/>
          <w:szCs w:val="16"/>
          <w:lang w:eastAsia="ru-RU"/>
        </w:rPr>
        <w:drawing>
          <wp:anchor distT="0" distB="0" distL="114300" distR="114300" simplePos="0" relativeHeight="251672576" behindDoc="0" locked="0" layoutInCell="1" allowOverlap="1" wp14:anchorId="1C5FF86B" wp14:editId="28C9E6C8">
            <wp:simplePos x="0" y="0"/>
            <wp:positionH relativeFrom="column">
              <wp:posOffset>-64770</wp:posOffset>
            </wp:positionH>
            <wp:positionV relativeFrom="paragraph">
              <wp:posOffset>55880</wp:posOffset>
            </wp:positionV>
            <wp:extent cx="924560" cy="1384300"/>
            <wp:effectExtent l="19050" t="19050" r="27940" b="2540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384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C1B">
        <w:rPr>
          <w:rFonts w:asciiTheme="majorHAnsi" w:hAnsiTheme="majorHAnsi"/>
          <w:b/>
          <w:sz w:val="24"/>
          <w:szCs w:val="24"/>
        </w:rPr>
        <w:t>Крылов И.  А. Басни</w:t>
      </w:r>
      <w:r>
        <w:rPr>
          <w:rFonts w:asciiTheme="majorHAnsi" w:hAnsiTheme="majorHAnsi"/>
          <w:b/>
          <w:sz w:val="24"/>
          <w:szCs w:val="24"/>
        </w:rPr>
        <w:t xml:space="preserve">  </w:t>
      </w:r>
      <w:r>
        <w:rPr>
          <w:rFonts w:asciiTheme="majorHAnsi" w:hAnsiTheme="majorHAnsi"/>
          <w:sz w:val="24"/>
          <w:szCs w:val="24"/>
        </w:rPr>
        <w:t>С</w:t>
      </w:r>
      <w:r w:rsidRPr="00096C1B">
        <w:rPr>
          <w:rFonts w:asciiTheme="majorHAnsi" w:hAnsiTheme="majorHAnsi"/>
          <w:sz w:val="24"/>
          <w:szCs w:val="24"/>
        </w:rPr>
        <w:t>борник знаменитых и любимых всеми басен И.</w:t>
      </w:r>
      <w:r>
        <w:rPr>
          <w:rFonts w:asciiTheme="majorHAnsi" w:hAnsiTheme="majorHAnsi"/>
          <w:sz w:val="24"/>
          <w:szCs w:val="24"/>
        </w:rPr>
        <w:t xml:space="preserve"> </w:t>
      </w:r>
      <w:r w:rsidRPr="00096C1B">
        <w:rPr>
          <w:rFonts w:asciiTheme="majorHAnsi" w:hAnsiTheme="majorHAnsi"/>
          <w:sz w:val="24"/>
          <w:szCs w:val="24"/>
        </w:rPr>
        <w:t>А.</w:t>
      </w:r>
      <w:r>
        <w:rPr>
          <w:rFonts w:asciiTheme="majorHAnsi" w:hAnsiTheme="majorHAnsi"/>
          <w:sz w:val="24"/>
          <w:szCs w:val="24"/>
        </w:rPr>
        <w:t xml:space="preserve"> </w:t>
      </w:r>
      <w:r w:rsidRPr="00096C1B">
        <w:rPr>
          <w:rFonts w:asciiTheme="majorHAnsi" w:hAnsiTheme="majorHAnsi"/>
          <w:sz w:val="24"/>
          <w:szCs w:val="24"/>
        </w:rPr>
        <w:t>Крылова. В сборник вошли не только басн</w:t>
      </w:r>
      <w:r>
        <w:rPr>
          <w:rFonts w:asciiTheme="majorHAnsi" w:hAnsiTheme="majorHAnsi"/>
          <w:sz w:val="24"/>
          <w:szCs w:val="24"/>
        </w:rPr>
        <w:t xml:space="preserve">и, </w:t>
      </w:r>
      <w:r w:rsidRPr="00096C1B">
        <w:rPr>
          <w:rFonts w:asciiTheme="majorHAnsi" w:hAnsiTheme="majorHAnsi"/>
          <w:sz w:val="24"/>
          <w:szCs w:val="24"/>
        </w:rPr>
        <w:t xml:space="preserve"> но и малознакомые читателям</w:t>
      </w:r>
      <w:r>
        <w:rPr>
          <w:rFonts w:asciiTheme="majorHAnsi" w:hAnsiTheme="majorHAnsi"/>
          <w:sz w:val="24"/>
          <w:szCs w:val="24"/>
        </w:rPr>
        <w:t xml:space="preserve"> произведения Ивана Андреевича Крылова.</w:t>
      </w:r>
    </w:p>
    <w:p w:rsidR="00306C8E" w:rsidRDefault="00306C8E" w:rsidP="00306C8E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1E01BC" w:rsidP="001E01B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4A74C30" wp14:editId="0122BCDC">
            <wp:extent cx="511810" cy="347345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01BC" w:rsidRPr="00715429" w:rsidRDefault="001E01BC" w:rsidP="001E01BC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МА</w:t>
      </w:r>
      <w:r w:rsidRPr="00715429">
        <w:rPr>
          <w:rFonts w:ascii="Times New Roman" w:hAnsi="Times New Roman" w:cs="Times New Roman"/>
          <w:b/>
          <w:sz w:val="20"/>
          <w:szCs w:val="20"/>
        </w:rPr>
        <w:t>УК «ЦБС Дивеевского муниципального района»</w:t>
      </w:r>
    </w:p>
    <w:p w:rsidR="001E01BC" w:rsidRPr="00BB4F7A" w:rsidRDefault="001E01BC" w:rsidP="001E01B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Theme="majorHAnsi" w:hAnsiTheme="majorHAnsi" w:cs="Times New Roman"/>
          <w:b/>
          <w:i/>
          <w:noProof/>
          <w:color w:val="C0504D" w:themeColor="accent2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B3FB38" wp14:editId="0FB96F23">
                <wp:simplePos x="0" y="0"/>
                <wp:positionH relativeFrom="column">
                  <wp:posOffset>-41865</wp:posOffset>
                </wp:positionH>
                <wp:positionV relativeFrom="paragraph">
                  <wp:posOffset>255905</wp:posOffset>
                </wp:positionV>
                <wp:extent cx="520700" cy="446405"/>
                <wp:effectExtent l="0" t="0" r="12700" b="10795"/>
                <wp:wrapNone/>
                <wp:docPr id="16" name="Блок-схема: узе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4464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01BC" w:rsidRPr="00810C50" w:rsidRDefault="001E01BC" w:rsidP="001E01B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10C50">
                              <w:rPr>
                                <w:b/>
                                <w:sz w:val="28"/>
                                <w:szCs w:val="28"/>
                              </w:rPr>
                              <w:t>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6" o:spid="_x0000_s1028" type="#_x0000_t120" style="position:absolute;left:0;text-align:left;margin-left:-3.3pt;margin-top:20.15pt;width:41pt;height:35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" fillcolor="window" strokecolor="windowText" strokeweight=".5pt">
                <v:textbox>
                  <w:txbxContent>
                    <w:p w:rsidR="001E01BC" w:rsidRPr="00810C50" w:rsidRDefault="001E01BC" w:rsidP="001E01B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10C50">
                        <w:rPr>
                          <w:b/>
                          <w:sz w:val="28"/>
                          <w:szCs w:val="28"/>
                        </w:rPr>
                        <w:t>6+</w:t>
                      </w:r>
                    </w:p>
                  </w:txbxContent>
                </v:textbox>
              </v:shape>
            </w:pict>
          </mc:Fallback>
        </mc:AlternateContent>
      </w:r>
      <w:r w:rsidRPr="00715429">
        <w:rPr>
          <w:rFonts w:ascii="Times New Roman" w:hAnsi="Times New Roman" w:cs="Times New Roman"/>
          <w:b/>
          <w:sz w:val="20"/>
          <w:szCs w:val="20"/>
        </w:rPr>
        <w:t>Центральная детская библиотека</w:t>
      </w:r>
    </w:p>
    <w:p w:rsidR="001E01BC" w:rsidRDefault="001E01BC" w:rsidP="001E01BC">
      <w:pPr>
        <w:jc w:val="center"/>
        <w:rPr>
          <w:rFonts w:asciiTheme="majorHAnsi" w:hAnsiTheme="majorHAnsi" w:cs="Times New Roman"/>
          <w:b/>
          <w:i/>
          <w:color w:val="943634" w:themeColor="accent2" w:themeShade="B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Theme="majorHAnsi" w:hAnsiTheme="majorHAnsi" w:cs="Times New Roman"/>
          <w:b/>
          <w:i/>
          <w:color w:val="943634" w:themeColor="accent2" w:themeShade="B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Время читать!</w:t>
      </w:r>
    </w:p>
    <w:p w:rsidR="001E01BC" w:rsidRDefault="001E01BC" w:rsidP="001E01BC">
      <w:pPr>
        <w:jc w:val="center"/>
        <w:rPr>
          <w:rFonts w:asciiTheme="majorHAnsi" w:hAnsiTheme="majorHAnsi" w:cs="Times New Roman"/>
          <w:b/>
          <w:i/>
          <w:color w:val="943634" w:themeColor="accent2" w:themeShade="BF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Theme="majorHAnsi" w:hAnsiTheme="majorHAnsi" w:cs="Times New Roman"/>
          <w:b/>
          <w:i/>
          <w:color w:val="943634" w:themeColor="accent2" w:themeShade="BF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Книги писателей-юбиляров 2019 года</w:t>
      </w:r>
    </w:p>
    <w:p w:rsidR="001E01BC" w:rsidRDefault="001E01BC" w:rsidP="001E01BC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Бажов П.П. Малахитовая шкатулка </w:t>
      </w:r>
      <w:r w:rsidRPr="00FE046C">
        <w:rPr>
          <w:rFonts w:asciiTheme="majorHAnsi" w:hAnsiTheme="majorHAnsi"/>
          <w:sz w:val="24"/>
          <w:szCs w:val="24"/>
        </w:rPr>
        <w:t>В уральских сказах Павла Бажова оживают камни, открываются пещеры, расцветают каменные цветы и бегают юркие ящерки, превращающиеся в цар</w:t>
      </w:r>
      <w:r>
        <w:rPr>
          <w:rFonts w:asciiTheme="majorHAnsi" w:hAnsiTheme="majorHAnsi"/>
          <w:sz w:val="24"/>
          <w:szCs w:val="24"/>
        </w:rPr>
        <w:t xml:space="preserve">ицу. В сборник вошли сказы.       </w:t>
      </w:r>
    </w:p>
    <w:p w:rsidR="001E01BC" w:rsidRDefault="001E01BC" w:rsidP="001E01BC">
      <w:pPr>
        <w:spacing w:after="0" w:line="240" w:lineRule="auto"/>
        <w:jc w:val="both"/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24"/>
          <w:szCs w:val="24"/>
        </w:rPr>
        <w:t xml:space="preserve">     </w:t>
      </w:r>
    </w:p>
    <w:p w:rsidR="001E01BC" w:rsidRPr="009355EF" w:rsidRDefault="001E01BC" w:rsidP="001E01BC">
      <w:pPr>
        <w:spacing w:after="0" w:line="240" w:lineRule="auto"/>
        <w:jc w:val="both"/>
        <w:rPr>
          <w:rFonts w:asciiTheme="majorHAnsi" w:hAnsiTheme="majorHAnsi"/>
          <w:sz w:val="16"/>
          <w:szCs w:val="16"/>
        </w:rPr>
      </w:pPr>
    </w:p>
    <w:p w:rsidR="001E01BC" w:rsidRDefault="001E01BC" w:rsidP="001E01BC">
      <w:pPr>
        <w:spacing w:after="0" w:line="240" w:lineRule="auto"/>
        <w:jc w:val="both"/>
        <w:rPr>
          <w:rFonts w:asciiTheme="majorHAnsi" w:hAnsiTheme="majorHAnsi" w:cs="Times New Roman"/>
          <w:sz w:val="16"/>
          <w:szCs w:val="16"/>
        </w:rPr>
      </w:pPr>
      <w:r w:rsidRPr="009355EF">
        <w:rPr>
          <w:rFonts w:asciiTheme="majorHAnsi" w:hAnsiTheme="majorHAnsi" w:cs="Times New Roman"/>
          <w:b/>
          <w:sz w:val="24"/>
          <w:szCs w:val="24"/>
        </w:rPr>
        <w:t>Гайдар А. П.  Тимур и его команда</w:t>
      </w:r>
      <w:r>
        <w:rPr>
          <w:rFonts w:asciiTheme="majorHAnsi" w:hAnsiTheme="majorHAnsi"/>
          <w:sz w:val="24"/>
          <w:szCs w:val="24"/>
        </w:rPr>
        <w:t xml:space="preserve"> </w:t>
      </w:r>
      <w:r w:rsidRPr="009355EF">
        <w:rPr>
          <w:rFonts w:asciiTheme="majorHAnsi" w:hAnsiTheme="majorHAnsi" w:cs="Times New Roman"/>
          <w:sz w:val="24"/>
          <w:szCs w:val="24"/>
        </w:rPr>
        <w:t xml:space="preserve">Книга о движении юных «тимуровцев», пионерах, помогающих людям, которые нуждались в такой помощи: семьям войны в годы Великой Отечественной войны, старикам. </w:t>
      </w:r>
    </w:p>
    <w:p w:rsidR="001E01BC" w:rsidRDefault="001E01BC" w:rsidP="001E01BC">
      <w:pPr>
        <w:spacing w:after="0" w:line="240" w:lineRule="auto"/>
        <w:jc w:val="both"/>
        <w:rPr>
          <w:rFonts w:asciiTheme="majorHAnsi" w:hAnsiTheme="majorHAnsi"/>
          <w:sz w:val="16"/>
          <w:szCs w:val="16"/>
        </w:rPr>
      </w:pPr>
    </w:p>
    <w:p w:rsidR="001E01BC" w:rsidRPr="00096C1B" w:rsidRDefault="001E01BC" w:rsidP="001E01BC">
      <w:pPr>
        <w:spacing w:after="0" w:line="240" w:lineRule="auto"/>
        <w:jc w:val="both"/>
        <w:rPr>
          <w:rFonts w:asciiTheme="majorHAnsi" w:hAnsiTheme="majorHAnsi"/>
          <w:sz w:val="16"/>
          <w:szCs w:val="16"/>
        </w:rPr>
      </w:pPr>
    </w:p>
    <w:p w:rsidR="001E01BC" w:rsidRPr="00096C1B" w:rsidRDefault="001E01BC" w:rsidP="001E01BC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Times New Roman"/>
          <w:noProof/>
          <w:color w:val="943634" w:themeColor="accent2" w:themeShade="BF"/>
          <w:sz w:val="16"/>
          <w:szCs w:val="16"/>
          <w:lang w:eastAsia="ru-RU"/>
        </w:rPr>
        <w:drawing>
          <wp:anchor distT="0" distB="0" distL="114300" distR="114300" simplePos="0" relativeHeight="251677696" behindDoc="0" locked="0" layoutInCell="1" allowOverlap="1" wp14:anchorId="3288F53B" wp14:editId="4B34B173">
            <wp:simplePos x="0" y="0"/>
            <wp:positionH relativeFrom="column">
              <wp:posOffset>-64770</wp:posOffset>
            </wp:positionH>
            <wp:positionV relativeFrom="paragraph">
              <wp:posOffset>55880</wp:posOffset>
            </wp:positionV>
            <wp:extent cx="924560" cy="1384300"/>
            <wp:effectExtent l="19050" t="19050" r="27940" b="2540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384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C1B">
        <w:rPr>
          <w:rFonts w:asciiTheme="majorHAnsi" w:hAnsiTheme="majorHAnsi"/>
          <w:b/>
          <w:sz w:val="24"/>
          <w:szCs w:val="24"/>
        </w:rPr>
        <w:t>Крылов И.  А. Басни</w:t>
      </w:r>
      <w:r>
        <w:rPr>
          <w:rFonts w:asciiTheme="majorHAnsi" w:hAnsiTheme="majorHAnsi"/>
          <w:b/>
          <w:sz w:val="24"/>
          <w:szCs w:val="24"/>
        </w:rPr>
        <w:t xml:space="preserve">  </w:t>
      </w:r>
      <w:r>
        <w:rPr>
          <w:rFonts w:asciiTheme="majorHAnsi" w:hAnsiTheme="majorHAnsi"/>
          <w:sz w:val="24"/>
          <w:szCs w:val="24"/>
        </w:rPr>
        <w:t>С</w:t>
      </w:r>
      <w:r w:rsidRPr="00096C1B">
        <w:rPr>
          <w:rFonts w:asciiTheme="majorHAnsi" w:hAnsiTheme="majorHAnsi"/>
          <w:sz w:val="24"/>
          <w:szCs w:val="24"/>
        </w:rPr>
        <w:t>борник знаменитых и любимых всеми басен И.</w:t>
      </w:r>
      <w:r>
        <w:rPr>
          <w:rFonts w:asciiTheme="majorHAnsi" w:hAnsiTheme="majorHAnsi"/>
          <w:sz w:val="24"/>
          <w:szCs w:val="24"/>
        </w:rPr>
        <w:t xml:space="preserve"> </w:t>
      </w:r>
      <w:r w:rsidRPr="00096C1B">
        <w:rPr>
          <w:rFonts w:asciiTheme="majorHAnsi" w:hAnsiTheme="majorHAnsi"/>
          <w:sz w:val="24"/>
          <w:szCs w:val="24"/>
        </w:rPr>
        <w:t>А.</w:t>
      </w:r>
      <w:r>
        <w:rPr>
          <w:rFonts w:asciiTheme="majorHAnsi" w:hAnsiTheme="majorHAnsi"/>
          <w:sz w:val="24"/>
          <w:szCs w:val="24"/>
        </w:rPr>
        <w:t xml:space="preserve"> </w:t>
      </w:r>
      <w:r w:rsidRPr="00096C1B">
        <w:rPr>
          <w:rFonts w:asciiTheme="majorHAnsi" w:hAnsiTheme="majorHAnsi"/>
          <w:sz w:val="24"/>
          <w:szCs w:val="24"/>
        </w:rPr>
        <w:t>Крылова. В сборник вошли не только басн</w:t>
      </w:r>
      <w:r>
        <w:rPr>
          <w:rFonts w:asciiTheme="majorHAnsi" w:hAnsiTheme="majorHAnsi"/>
          <w:sz w:val="24"/>
          <w:szCs w:val="24"/>
        </w:rPr>
        <w:t xml:space="preserve">и, </w:t>
      </w:r>
      <w:r w:rsidRPr="00096C1B">
        <w:rPr>
          <w:rFonts w:asciiTheme="majorHAnsi" w:hAnsiTheme="majorHAnsi"/>
          <w:sz w:val="24"/>
          <w:szCs w:val="24"/>
        </w:rPr>
        <w:t xml:space="preserve"> но и малознакомые читателям</w:t>
      </w:r>
      <w:r>
        <w:rPr>
          <w:rFonts w:asciiTheme="majorHAnsi" w:hAnsiTheme="majorHAnsi"/>
          <w:sz w:val="24"/>
          <w:szCs w:val="24"/>
        </w:rPr>
        <w:t xml:space="preserve"> произведения Ивана Андреевича Крылова.</w:t>
      </w:r>
    </w:p>
    <w:p w:rsidR="00306C8E" w:rsidRDefault="00306C8E" w:rsidP="00306C8E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:rsidR="0022058E" w:rsidRDefault="00B72ABD" w:rsidP="001C4875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C4875">
        <w:rPr>
          <w:rFonts w:asciiTheme="majorHAnsi" w:hAnsiTheme="majorHAnsi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3C72E5F2" wp14:editId="1EEC4D08">
            <wp:simplePos x="0" y="0"/>
            <wp:positionH relativeFrom="column">
              <wp:posOffset>3614420</wp:posOffset>
            </wp:positionH>
            <wp:positionV relativeFrom="paragraph">
              <wp:posOffset>19050</wp:posOffset>
            </wp:positionV>
            <wp:extent cx="981710" cy="1414145"/>
            <wp:effectExtent l="19050" t="19050" r="27940" b="1460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414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C8E" w:rsidRPr="001C4875"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AE87899" wp14:editId="73676F74">
            <wp:simplePos x="0" y="0"/>
            <wp:positionH relativeFrom="column">
              <wp:posOffset>21590</wp:posOffset>
            </wp:positionH>
            <wp:positionV relativeFrom="paragraph">
              <wp:posOffset>21590</wp:posOffset>
            </wp:positionV>
            <wp:extent cx="981710" cy="1414145"/>
            <wp:effectExtent l="19050" t="19050" r="27940" b="146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414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875" w:rsidRPr="001C4875">
        <w:rPr>
          <w:rFonts w:asciiTheme="majorHAnsi" w:hAnsiTheme="majorHAnsi"/>
          <w:b/>
          <w:sz w:val="24"/>
          <w:szCs w:val="24"/>
        </w:rPr>
        <w:t>Пушкин А. С. Сказки</w:t>
      </w:r>
      <w:r w:rsidR="001C4875">
        <w:rPr>
          <w:rFonts w:asciiTheme="majorHAnsi" w:hAnsiTheme="majorHAnsi"/>
          <w:b/>
          <w:sz w:val="24"/>
          <w:szCs w:val="24"/>
        </w:rPr>
        <w:t xml:space="preserve">  </w:t>
      </w:r>
      <w:proofErr w:type="spellStart"/>
      <w:r w:rsidR="001C4875" w:rsidRPr="001C4875">
        <w:rPr>
          <w:rFonts w:asciiTheme="majorHAnsi" w:hAnsiTheme="majorHAnsi"/>
          <w:sz w:val="24"/>
          <w:szCs w:val="24"/>
        </w:rPr>
        <w:t>Сказки</w:t>
      </w:r>
      <w:proofErr w:type="spellEnd"/>
      <w:r w:rsidR="001C4875" w:rsidRPr="001C4875">
        <w:rPr>
          <w:rFonts w:asciiTheme="majorHAnsi" w:hAnsiTheme="majorHAnsi"/>
          <w:sz w:val="24"/>
          <w:szCs w:val="24"/>
        </w:rPr>
        <w:t xml:space="preserve"> А.</w:t>
      </w:r>
      <w:r w:rsidR="001C4875">
        <w:rPr>
          <w:rFonts w:asciiTheme="majorHAnsi" w:hAnsiTheme="majorHAnsi"/>
          <w:sz w:val="24"/>
          <w:szCs w:val="24"/>
        </w:rPr>
        <w:t xml:space="preserve"> </w:t>
      </w:r>
      <w:r w:rsidR="001C4875" w:rsidRPr="001C4875">
        <w:rPr>
          <w:rFonts w:asciiTheme="majorHAnsi" w:hAnsiTheme="majorHAnsi"/>
          <w:sz w:val="24"/>
          <w:szCs w:val="24"/>
        </w:rPr>
        <w:t>С.</w:t>
      </w:r>
      <w:r w:rsidR="001C4875">
        <w:rPr>
          <w:rFonts w:asciiTheme="majorHAnsi" w:hAnsiTheme="majorHAnsi"/>
          <w:sz w:val="24"/>
          <w:szCs w:val="24"/>
        </w:rPr>
        <w:t xml:space="preserve"> </w:t>
      </w:r>
      <w:r w:rsidR="001C4875" w:rsidRPr="001C4875">
        <w:rPr>
          <w:rFonts w:asciiTheme="majorHAnsi" w:hAnsiTheme="majorHAnsi"/>
          <w:sz w:val="24"/>
          <w:szCs w:val="24"/>
        </w:rPr>
        <w:t xml:space="preserve">Пушкина - литературное богатство России. Каждый из нас знаком с его сказками с раннего детства, и они сопровождают нас всю жизнь. </w:t>
      </w:r>
    </w:p>
    <w:p w:rsidR="001C4875" w:rsidRDefault="001C4875" w:rsidP="001C4875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804064" w:rsidRDefault="00071FB0" w:rsidP="00804064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804064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3B20F225" wp14:editId="79F657AB">
            <wp:simplePos x="0" y="0"/>
            <wp:positionH relativeFrom="column">
              <wp:posOffset>3617595</wp:posOffset>
            </wp:positionH>
            <wp:positionV relativeFrom="paragraph">
              <wp:posOffset>71755</wp:posOffset>
            </wp:positionV>
            <wp:extent cx="996315" cy="1498600"/>
            <wp:effectExtent l="19050" t="19050" r="13335" b="2540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498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064" w:rsidRPr="00804064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E2C9D90" wp14:editId="20A57C79">
            <wp:simplePos x="0" y="0"/>
            <wp:positionH relativeFrom="column">
              <wp:posOffset>21590</wp:posOffset>
            </wp:positionH>
            <wp:positionV relativeFrom="paragraph">
              <wp:posOffset>19050</wp:posOffset>
            </wp:positionV>
            <wp:extent cx="996315" cy="1498600"/>
            <wp:effectExtent l="19050" t="19050" r="13335" b="2540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498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064" w:rsidRPr="00804064">
        <w:rPr>
          <w:rFonts w:asciiTheme="majorHAnsi" w:hAnsiTheme="majorHAnsi"/>
          <w:b/>
          <w:sz w:val="24"/>
          <w:szCs w:val="24"/>
        </w:rPr>
        <w:t>Пушкин А. С.  Капитанская дочка</w:t>
      </w:r>
      <w:r w:rsidR="00804064">
        <w:rPr>
          <w:rFonts w:asciiTheme="majorHAnsi" w:hAnsiTheme="majorHAnsi"/>
          <w:b/>
          <w:sz w:val="24"/>
          <w:szCs w:val="24"/>
        </w:rPr>
        <w:t xml:space="preserve"> «</w:t>
      </w:r>
      <w:r w:rsidR="00804064" w:rsidRPr="00804064">
        <w:rPr>
          <w:rFonts w:asciiTheme="majorHAnsi" w:hAnsiTheme="majorHAnsi"/>
          <w:sz w:val="24"/>
          <w:szCs w:val="24"/>
        </w:rPr>
        <w:t xml:space="preserve">Капитанская дочка" – исторический роман, в котором на фоне крестьянского восстания Емельяна Пугачева разворачивается трогательная история любви. </w:t>
      </w:r>
    </w:p>
    <w:p w:rsidR="00863E66" w:rsidRPr="00804064" w:rsidRDefault="00863E66" w:rsidP="00804064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863E66" w:rsidRDefault="00863E66" w:rsidP="00B72ABD">
      <w:pPr>
        <w:spacing w:line="240" w:lineRule="auto"/>
        <w:jc w:val="both"/>
        <w:rPr>
          <w:rFonts w:asciiTheme="majorHAnsi" w:hAnsiTheme="majorHAnsi"/>
          <w:sz w:val="16"/>
          <w:szCs w:val="16"/>
        </w:rPr>
      </w:pPr>
      <w:r w:rsidRPr="00863E66"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7A4FBA9" wp14:editId="5F5743BB">
            <wp:simplePos x="0" y="0"/>
            <wp:positionH relativeFrom="column">
              <wp:posOffset>21590</wp:posOffset>
            </wp:positionH>
            <wp:positionV relativeFrom="paragraph">
              <wp:posOffset>60960</wp:posOffset>
            </wp:positionV>
            <wp:extent cx="1048385" cy="1413510"/>
            <wp:effectExtent l="19050" t="19050" r="18415" b="1524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413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E66">
        <w:rPr>
          <w:rFonts w:asciiTheme="majorHAnsi" w:hAnsiTheme="majorHAnsi"/>
          <w:b/>
          <w:sz w:val="24"/>
          <w:szCs w:val="24"/>
        </w:rPr>
        <w:t>Рыжаков В. С. О Гриньке, о Саньке и немного о девчонках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="00F519E5">
        <w:rPr>
          <w:rFonts w:asciiTheme="majorHAnsi" w:hAnsiTheme="majorHAnsi"/>
          <w:sz w:val="24"/>
          <w:szCs w:val="24"/>
        </w:rPr>
        <w:t>В</w:t>
      </w:r>
      <w:r w:rsidR="00F519E5" w:rsidRPr="00F519E5">
        <w:rPr>
          <w:rFonts w:asciiTheme="majorHAnsi" w:hAnsiTheme="majorHAnsi"/>
          <w:sz w:val="24"/>
          <w:szCs w:val="24"/>
        </w:rPr>
        <w:t xml:space="preserve">есёлая и озорная повесть </w:t>
      </w:r>
      <w:proofErr w:type="spellStart"/>
      <w:r w:rsidR="00F519E5" w:rsidRPr="00F519E5">
        <w:rPr>
          <w:rFonts w:asciiTheme="majorHAnsi" w:hAnsiTheme="majorHAnsi"/>
          <w:sz w:val="24"/>
          <w:szCs w:val="24"/>
        </w:rPr>
        <w:t>Варлаама</w:t>
      </w:r>
      <w:proofErr w:type="spellEnd"/>
      <w:r w:rsidR="00F519E5" w:rsidRPr="00F519E5">
        <w:rPr>
          <w:rFonts w:asciiTheme="majorHAnsi" w:hAnsiTheme="majorHAnsi"/>
          <w:sz w:val="24"/>
          <w:szCs w:val="24"/>
        </w:rPr>
        <w:t xml:space="preserve"> Рыжакова о мальчишеской дружбе и испытаниях, связанных с первой влюблённостью.</w:t>
      </w:r>
    </w:p>
    <w:p w:rsidR="00B72ABD" w:rsidRPr="00B72ABD" w:rsidRDefault="00B72ABD" w:rsidP="00B72ABD">
      <w:pPr>
        <w:spacing w:line="240" w:lineRule="auto"/>
        <w:jc w:val="both"/>
        <w:rPr>
          <w:rFonts w:asciiTheme="majorHAnsi" w:hAnsiTheme="majorHAnsi"/>
          <w:b/>
          <w:sz w:val="16"/>
          <w:szCs w:val="16"/>
        </w:rPr>
      </w:pPr>
    </w:p>
    <w:p w:rsidR="0022058E" w:rsidRDefault="00381D9D" w:rsidP="00863E66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71C4E18" wp14:editId="63EC91B5">
            <wp:simplePos x="0" y="0"/>
            <wp:positionH relativeFrom="column">
              <wp:posOffset>21590</wp:posOffset>
            </wp:positionH>
            <wp:positionV relativeFrom="paragraph">
              <wp:posOffset>26670</wp:posOffset>
            </wp:positionV>
            <wp:extent cx="1139825" cy="1616075"/>
            <wp:effectExtent l="19050" t="19050" r="22225" b="222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616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20581BFA" wp14:editId="6F3609A1">
            <wp:simplePos x="0" y="0"/>
            <wp:positionH relativeFrom="column">
              <wp:posOffset>3529965</wp:posOffset>
            </wp:positionH>
            <wp:positionV relativeFrom="paragraph">
              <wp:posOffset>24130</wp:posOffset>
            </wp:positionV>
            <wp:extent cx="1139825" cy="1616075"/>
            <wp:effectExtent l="19050" t="19050" r="22225" b="222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616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9E5">
        <w:rPr>
          <w:rFonts w:asciiTheme="majorHAnsi" w:hAnsiTheme="majorHAnsi"/>
          <w:b/>
          <w:sz w:val="24"/>
          <w:szCs w:val="24"/>
        </w:rPr>
        <w:t>Рыжаков В. С.  Веселка</w:t>
      </w:r>
    </w:p>
    <w:p w:rsidR="00F519E5" w:rsidRDefault="00FC754A" w:rsidP="001E01BC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FC754A">
        <w:rPr>
          <w:rFonts w:asciiTheme="majorHAnsi" w:hAnsiTheme="majorHAnsi"/>
          <w:sz w:val="24"/>
          <w:szCs w:val="24"/>
        </w:rPr>
        <w:t>Сказочная повесть для</w:t>
      </w:r>
      <w:r w:rsidRPr="00FC754A">
        <w:rPr>
          <w:rFonts w:asciiTheme="majorHAnsi" w:hAnsiTheme="majorHAnsi"/>
          <w:b/>
          <w:sz w:val="24"/>
          <w:szCs w:val="24"/>
        </w:rPr>
        <w:t xml:space="preserve"> </w:t>
      </w:r>
      <w:r w:rsidRPr="00FC754A">
        <w:rPr>
          <w:rFonts w:asciiTheme="majorHAnsi" w:hAnsiTheme="majorHAnsi"/>
          <w:sz w:val="24"/>
          <w:szCs w:val="24"/>
        </w:rPr>
        <w:t>дет</w:t>
      </w:r>
      <w:r w:rsidR="001E01BC">
        <w:rPr>
          <w:rFonts w:asciiTheme="majorHAnsi" w:hAnsiTheme="majorHAnsi"/>
          <w:sz w:val="24"/>
          <w:szCs w:val="24"/>
        </w:rPr>
        <w:t>ей</w:t>
      </w:r>
      <w:r>
        <w:rPr>
          <w:rFonts w:asciiTheme="majorHAnsi" w:hAnsiTheme="majorHAnsi"/>
          <w:sz w:val="24"/>
          <w:szCs w:val="24"/>
        </w:rPr>
        <w:t xml:space="preserve">. </w:t>
      </w:r>
      <w:r w:rsidRPr="00FC754A">
        <w:rPr>
          <w:rFonts w:asciiTheme="majorHAnsi" w:hAnsiTheme="majorHAnsi"/>
          <w:sz w:val="24"/>
          <w:szCs w:val="24"/>
        </w:rPr>
        <w:t>Книга выпущена при поддержке Комитета по к</w:t>
      </w:r>
      <w:r>
        <w:rPr>
          <w:rFonts w:asciiTheme="majorHAnsi" w:hAnsiTheme="majorHAnsi"/>
          <w:sz w:val="24"/>
          <w:szCs w:val="24"/>
        </w:rPr>
        <w:t xml:space="preserve">ультуре Нижегородской области и </w:t>
      </w:r>
      <w:r w:rsidRPr="00FC754A">
        <w:rPr>
          <w:rFonts w:asciiTheme="majorHAnsi" w:hAnsiTheme="majorHAnsi"/>
          <w:sz w:val="24"/>
          <w:szCs w:val="24"/>
        </w:rPr>
        <w:t xml:space="preserve">Администрации </w:t>
      </w:r>
      <w:proofErr w:type="spellStart"/>
      <w:r w:rsidRPr="00FC754A">
        <w:rPr>
          <w:rFonts w:asciiTheme="majorHAnsi" w:hAnsiTheme="majorHAnsi"/>
          <w:sz w:val="24"/>
          <w:szCs w:val="24"/>
        </w:rPr>
        <w:t>Кстовского</w:t>
      </w:r>
      <w:proofErr w:type="spellEnd"/>
      <w:r w:rsidRPr="00FC754A">
        <w:rPr>
          <w:rFonts w:asciiTheme="majorHAnsi" w:hAnsiTheme="majorHAnsi"/>
          <w:sz w:val="24"/>
          <w:szCs w:val="24"/>
        </w:rPr>
        <w:t xml:space="preserve"> района Нижегородской области</w:t>
      </w:r>
      <w:r w:rsidRPr="00FC754A">
        <w:rPr>
          <w:rFonts w:asciiTheme="majorHAnsi" w:hAnsiTheme="majorHAnsi"/>
          <w:b/>
          <w:sz w:val="24"/>
          <w:szCs w:val="24"/>
        </w:rPr>
        <w:t>.</w:t>
      </w:r>
    </w:p>
    <w:p w:rsidR="000A5893" w:rsidRDefault="000A5893" w:rsidP="001E01BC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0A5893" w:rsidRDefault="000A5893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071FB0" w:rsidP="001E01BC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C4875">
        <w:rPr>
          <w:rFonts w:asciiTheme="majorHAnsi" w:hAnsiTheme="majorHAnsi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1513E0DC" wp14:editId="36A6228D">
            <wp:simplePos x="0" y="0"/>
            <wp:positionH relativeFrom="column">
              <wp:posOffset>2466340</wp:posOffset>
            </wp:positionH>
            <wp:positionV relativeFrom="paragraph">
              <wp:posOffset>26035</wp:posOffset>
            </wp:positionV>
            <wp:extent cx="981710" cy="1414145"/>
            <wp:effectExtent l="19050" t="19050" r="27940" b="1460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414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ABD">
        <w:rPr>
          <w:rFonts w:asciiTheme="majorHAnsi" w:hAnsiTheme="majorHAnsi"/>
          <w:b/>
          <w:sz w:val="24"/>
          <w:szCs w:val="24"/>
        </w:rPr>
        <w:t xml:space="preserve">Пушкин А. </w:t>
      </w:r>
      <w:r w:rsidR="001E01BC" w:rsidRPr="001C4875">
        <w:rPr>
          <w:rFonts w:asciiTheme="majorHAnsi" w:hAnsiTheme="majorHAnsi"/>
          <w:b/>
          <w:sz w:val="24"/>
          <w:szCs w:val="24"/>
        </w:rPr>
        <w:t>С. Сказки</w:t>
      </w:r>
      <w:r w:rsidR="001E01BC">
        <w:rPr>
          <w:rFonts w:asciiTheme="majorHAnsi" w:hAnsiTheme="majorHAnsi"/>
          <w:b/>
          <w:sz w:val="24"/>
          <w:szCs w:val="24"/>
        </w:rPr>
        <w:t xml:space="preserve">  </w:t>
      </w:r>
      <w:proofErr w:type="spellStart"/>
      <w:r w:rsidR="001E01BC" w:rsidRPr="001C4875">
        <w:rPr>
          <w:rFonts w:asciiTheme="majorHAnsi" w:hAnsiTheme="majorHAnsi"/>
          <w:sz w:val="24"/>
          <w:szCs w:val="24"/>
        </w:rPr>
        <w:t>Сказки</w:t>
      </w:r>
      <w:proofErr w:type="spellEnd"/>
      <w:r w:rsidR="001E01BC" w:rsidRPr="001C4875">
        <w:rPr>
          <w:rFonts w:asciiTheme="majorHAnsi" w:hAnsiTheme="majorHAnsi"/>
          <w:sz w:val="24"/>
          <w:szCs w:val="24"/>
        </w:rPr>
        <w:t xml:space="preserve"> А.</w:t>
      </w:r>
      <w:r w:rsidR="001E01BC">
        <w:rPr>
          <w:rFonts w:asciiTheme="majorHAnsi" w:hAnsiTheme="majorHAnsi"/>
          <w:sz w:val="24"/>
          <w:szCs w:val="24"/>
        </w:rPr>
        <w:t xml:space="preserve"> </w:t>
      </w:r>
      <w:r w:rsidR="001E01BC" w:rsidRPr="001C4875">
        <w:rPr>
          <w:rFonts w:asciiTheme="majorHAnsi" w:hAnsiTheme="majorHAnsi"/>
          <w:sz w:val="24"/>
          <w:szCs w:val="24"/>
        </w:rPr>
        <w:t>С.</w:t>
      </w:r>
      <w:r w:rsidR="001E01BC">
        <w:rPr>
          <w:rFonts w:asciiTheme="majorHAnsi" w:hAnsiTheme="majorHAnsi"/>
          <w:sz w:val="24"/>
          <w:szCs w:val="24"/>
        </w:rPr>
        <w:t xml:space="preserve"> </w:t>
      </w:r>
      <w:r w:rsidR="001E01BC" w:rsidRPr="001C4875">
        <w:rPr>
          <w:rFonts w:asciiTheme="majorHAnsi" w:hAnsiTheme="majorHAnsi"/>
          <w:sz w:val="24"/>
          <w:szCs w:val="24"/>
        </w:rPr>
        <w:t xml:space="preserve">Пушкина - литературное богатство России. Каждый из нас знаком с его сказками с раннего детства, и они сопровождают нас всю жизнь. </w:t>
      </w:r>
    </w:p>
    <w:p w:rsidR="001E01BC" w:rsidRDefault="001E01BC" w:rsidP="001E01BC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381D9D" w:rsidP="001E01BC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804064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1089E39F" wp14:editId="14EDFD0B">
            <wp:simplePos x="0" y="0"/>
            <wp:positionH relativeFrom="column">
              <wp:posOffset>2509520</wp:posOffset>
            </wp:positionH>
            <wp:positionV relativeFrom="paragraph">
              <wp:posOffset>78105</wp:posOffset>
            </wp:positionV>
            <wp:extent cx="960755" cy="1445895"/>
            <wp:effectExtent l="19050" t="19050" r="10795" b="2095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445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1BC" w:rsidRPr="00804064">
        <w:rPr>
          <w:rFonts w:asciiTheme="majorHAnsi" w:hAnsiTheme="majorHAnsi"/>
          <w:b/>
          <w:sz w:val="24"/>
          <w:szCs w:val="24"/>
        </w:rPr>
        <w:t>Пушкин А. С.  Капитанская дочка</w:t>
      </w:r>
      <w:r w:rsidR="001E01BC">
        <w:rPr>
          <w:rFonts w:asciiTheme="majorHAnsi" w:hAnsiTheme="majorHAnsi"/>
          <w:b/>
          <w:sz w:val="24"/>
          <w:szCs w:val="24"/>
        </w:rPr>
        <w:t xml:space="preserve"> «</w:t>
      </w:r>
      <w:r w:rsidR="001E01BC" w:rsidRPr="00804064">
        <w:rPr>
          <w:rFonts w:asciiTheme="majorHAnsi" w:hAnsiTheme="majorHAnsi"/>
          <w:sz w:val="24"/>
          <w:szCs w:val="24"/>
        </w:rPr>
        <w:t xml:space="preserve">Капитанская дочка" – исторический роман, в котором на фоне крестьянского восстания Емельяна Пугачева разворачивается трогательная история любви. </w:t>
      </w:r>
    </w:p>
    <w:p w:rsidR="001E01BC" w:rsidRPr="00804064" w:rsidRDefault="001E01BC" w:rsidP="001E01BC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381D9D" w:rsidP="00B72ABD">
      <w:pPr>
        <w:spacing w:line="240" w:lineRule="auto"/>
        <w:jc w:val="both"/>
        <w:rPr>
          <w:rFonts w:asciiTheme="majorHAnsi" w:hAnsiTheme="majorHAnsi"/>
          <w:sz w:val="16"/>
          <w:szCs w:val="16"/>
        </w:rPr>
      </w:pPr>
      <w:r w:rsidRPr="00863E66"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1174A242" wp14:editId="428183A9">
            <wp:simplePos x="0" y="0"/>
            <wp:positionH relativeFrom="column">
              <wp:posOffset>3566160</wp:posOffset>
            </wp:positionH>
            <wp:positionV relativeFrom="paragraph">
              <wp:posOffset>60960</wp:posOffset>
            </wp:positionV>
            <wp:extent cx="1048385" cy="1413510"/>
            <wp:effectExtent l="19050" t="19050" r="18415" b="1524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413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1BC" w:rsidRPr="00863E66"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79AB92CC" wp14:editId="462B980A">
            <wp:simplePos x="0" y="0"/>
            <wp:positionH relativeFrom="column">
              <wp:posOffset>-64770</wp:posOffset>
            </wp:positionH>
            <wp:positionV relativeFrom="paragraph">
              <wp:posOffset>55880</wp:posOffset>
            </wp:positionV>
            <wp:extent cx="1083945" cy="1461770"/>
            <wp:effectExtent l="19050" t="19050" r="20955" b="2413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461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1BC" w:rsidRPr="00863E66">
        <w:rPr>
          <w:rFonts w:asciiTheme="majorHAnsi" w:hAnsiTheme="majorHAnsi"/>
          <w:b/>
          <w:sz w:val="24"/>
          <w:szCs w:val="24"/>
        </w:rPr>
        <w:t xml:space="preserve">Рыжаков В. С. </w:t>
      </w:r>
      <w:r w:rsidR="000651C8">
        <w:rPr>
          <w:rFonts w:asciiTheme="majorHAnsi" w:hAnsiTheme="majorHAnsi"/>
          <w:b/>
          <w:sz w:val="24"/>
          <w:szCs w:val="24"/>
        </w:rPr>
        <w:t xml:space="preserve"> </w:t>
      </w:r>
      <w:r w:rsidR="001E01BC" w:rsidRPr="00863E66">
        <w:rPr>
          <w:rFonts w:asciiTheme="majorHAnsi" w:hAnsiTheme="majorHAnsi"/>
          <w:b/>
          <w:sz w:val="24"/>
          <w:szCs w:val="24"/>
        </w:rPr>
        <w:t>О Гриньке, о Саньке и немного о девчонках</w:t>
      </w:r>
      <w:r w:rsidR="001E01BC">
        <w:rPr>
          <w:rFonts w:asciiTheme="majorHAnsi" w:hAnsiTheme="majorHAnsi"/>
          <w:b/>
          <w:sz w:val="24"/>
          <w:szCs w:val="24"/>
        </w:rPr>
        <w:t xml:space="preserve"> </w:t>
      </w:r>
      <w:r w:rsidR="001E01BC">
        <w:rPr>
          <w:rFonts w:asciiTheme="majorHAnsi" w:hAnsiTheme="majorHAnsi"/>
          <w:sz w:val="24"/>
          <w:szCs w:val="24"/>
        </w:rPr>
        <w:t>В</w:t>
      </w:r>
      <w:r w:rsidR="001E01BC" w:rsidRPr="00F519E5">
        <w:rPr>
          <w:rFonts w:asciiTheme="majorHAnsi" w:hAnsiTheme="majorHAnsi"/>
          <w:sz w:val="24"/>
          <w:szCs w:val="24"/>
        </w:rPr>
        <w:t xml:space="preserve">есёлая и озорная повесть </w:t>
      </w:r>
      <w:proofErr w:type="spellStart"/>
      <w:r w:rsidR="001E01BC" w:rsidRPr="00F519E5">
        <w:rPr>
          <w:rFonts w:asciiTheme="majorHAnsi" w:hAnsiTheme="majorHAnsi"/>
          <w:sz w:val="24"/>
          <w:szCs w:val="24"/>
        </w:rPr>
        <w:t>Варлаама</w:t>
      </w:r>
      <w:proofErr w:type="spellEnd"/>
      <w:r w:rsidR="001E01BC" w:rsidRPr="00F519E5">
        <w:rPr>
          <w:rFonts w:asciiTheme="majorHAnsi" w:hAnsiTheme="majorHAnsi"/>
          <w:sz w:val="24"/>
          <w:szCs w:val="24"/>
        </w:rPr>
        <w:t xml:space="preserve"> Рыжакова о мальчишеской дружбе и испытаниях, связанных с первой влюблённостью.</w:t>
      </w:r>
    </w:p>
    <w:p w:rsidR="00B72ABD" w:rsidRPr="00B72ABD" w:rsidRDefault="00B72ABD" w:rsidP="00B72ABD">
      <w:pPr>
        <w:spacing w:line="240" w:lineRule="auto"/>
        <w:jc w:val="both"/>
        <w:rPr>
          <w:rFonts w:asciiTheme="majorHAnsi" w:hAnsiTheme="majorHAnsi"/>
          <w:b/>
          <w:sz w:val="16"/>
          <w:szCs w:val="16"/>
        </w:rPr>
      </w:pPr>
    </w:p>
    <w:p w:rsidR="001E01BC" w:rsidRDefault="00381D9D" w:rsidP="001E01BC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4897C9D7" wp14:editId="02270A5C">
            <wp:simplePos x="0" y="0"/>
            <wp:positionH relativeFrom="column">
              <wp:posOffset>2360295</wp:posOffset>
            </wp:positionH>
            <wp:positionV relativeFrom="paragraph">
              <wp:posOffset>98425</wp:posOffset>
            </wp:positionV>
            <wp:extent cx="1041400" cy="1476375"/>
            <wp:effectExtent l="19050" t="19050" r="25400" b="2857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476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1BC">
        <w:rPr>
          <w:rFonts w:asciiTheme="majorHAnsi" w:hAnsiTheme="majorHAnsi"/>
          <w:b/>
          <w:sz w:val="24"/>
          <w:szCs w:val="24"/>
        </w:rPr>
        <w:t>Рыжаков В. С.  Веселка</w:t>
      </w:r>
    </w:p>
    <w:p w:rsidR="001E01BC" w:rsidRDefault="001E01BC" w:rsidP="001E01BC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FC754A">
        <w:rPr>
          <w:rFonts w:asciiTheme="majorHAnsi" w:hAnsiTheme="majorHAnsi"/>
          <w:sz w:val="24"/>
          <w:szCs w:val="24"/>
        </w:rPr>
        <w:t>Сказочная повесть для</w:t>
      </w:r>
      <w:r w:rsidRPr="00FC754A">
        <w:rPr>
          <w:rFonts w:asciiTheme="majorHAnsi" w:hAnsiTheme="majorHAnsi"/>
          <w:b/>
          <w:sz w:val="24"/>
          <w:szCs w:val="24"/>
        </w:rPr>
        <w:t xml:space="preserve"> </w:t>
      </w:r>
      <w:r w:rsidRPr="00FC754A">
        <w:rPr>
          <w:rFonts w:asciiTheme="majorHAnsi" w:hAnsiTheme="majorHAnsi"/>
          <w:sz w:val="24"/>
          <w:szCs w:val="24"/>
        </w:rPr>
        <w:t>дет</w:t>
      </w:r>
      <w:r>
        <w:rPr>
          <w:rFonts w:asciiTheme="majorHAnsi" w:hAnsiTheme="majorHAnsi"/>
          <w:sz w:val="24"/>
          <w:szCs w:val="24"/>
        </w:rPr>
        <w:t xml:space="preserve">ей. </w:t>
      </w:r>
      <w:r w:rsidRPr="00FC754A">
        <w:rPr>
          <w:rFonts w:asciiTheme="majorHAnsi" w:hAnsiTheme="majorHAnsi"/>
          <w:sz w:val="24"/>
          <w:szCs w:val="24"/>
        </w:rPr>
        <w:t>Книга выпущена при поддержке Комитета по к</w:t>
      </w:r>
      <w:r>
        <w:rPr>
          <w:rFonts w:asciiTheme="majorHAnsi" w:hAnsiTheme="majorHAnsi"/>
          <w:sz w:val="24"/>
          <w:szCs w:val="24"/>
        </w:rPr>
        <w:t xml:space="preserve">ультуре Нижегородской области и </w:t>
      </w:r>
      <w:r w:rsidRPr="00FC754A">
        <w:rPr>
          <w:rFonts w:asciiTheme="majorHAnsi" w:hAnsiTheme="majorHAnsi"/>
          <w:sz w:val="24"/>
          <w:szCs w:val="24"/>
        </w:rPr>
        <w:t xml:space="preserve">Администрации </w:t>
      </w:r>
      <w:proofErr w:type="spellStart"/>
      <w:r w:rsidRPr="00FC754A">
        <w:rPr>
          <w:rFonts w:asciiTheme="majorHAnsi" w:hAnsiTheme="majorHAnsi"/>
          <w:sz w:val="24"/>
          <w:szCs w:val="24"/>
        </w:rPr>
        <w:t>Кстовского</w:t>
      </w:r>
      <w:proofErr w:type="spellEnd"/>
      <w:r w:rsidRPr="00FC754A">
        <w:rPr>
          <w:rFonts w:asciiTheme="majorHAnsi" w:hAnsiTheme="majorHAnsi"/>
          <w:sz w:val="24"/>
          <w:szCs w:val="24"/>
        </w:rPr>
        <w:t xml:space="preserve"> района Нижегородской области</w:t>
      </w:r>
      <w:r w:rsidRPr="00FC754A">
        <w:rPr>
          <w:rFonts w:asciiTheme="majorHAnsi" w:hAnsiTheme="majorHAnsi"/>
          <w:b/>
          <w:sz w:val="24"/>
          <w:szCs w:val="24"/>
        </w:rPr>
        <w:t>.</w:t>
      </w:r>
    </w:p>
    <w:p w:rsidR="001E01BC" w:rsidRDefault="001E01BC" w:rsidP="001E01BC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1E01BC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1C4875">
        <w:rPr>
          <w:rFonts w:asciiTheme="majorHAnsi" w:hAnsiTheme="majorHAnsi"/>
          <w:b/>
          <w:sz w:val="24"/>
          <w:szCs w:val="24"/>
        </w:rPr>
        <w:lastRenderedPageBreak/>
        <w:t>Пушкин А. С. Сказки</w:t>
      </w:r>
      <w:r>
        <w:rPr>
          <w:rFonts w:asciiTheme="majorHAnsi" w:hAnsiTheme="majorHAnsi"/>
          <w:b/>
          <w:sz w:val="24"/>
          <w:szCs w:val="24"/>
        </w:rPr>
        <w:t xml:space="preserve">  </w:t>
      </w:r>
      <w:proofErr w:type="spellStart"/>
      <w:r w:rsidRPr="001C4875">
        <w:rPr>
          <w:rFonts w:asciiTheme="majorHAnsi" w:hAnsiTheme="majorHAnsi"/>
          <w:sz w:val="24"/>
          <w:szCs w:val="24"/>
        </w:rPr>
        <w:t>Сказки</w:t>
      </w:r>
      <w:proofErr w:type="spellEnd"/>
      <w:r w:rsidRPr="001C4875">
        <w:rPr>
          <w:rFonts w:asciiTheme="majorHAnsi" w:hAnsiTheme="majorHAnsi"/>
          <w:sz w:val="24"/>
          <w:szCs w:val="24"/>
        </w:rPr>
        <w:t xml:space="preserve"> А.</w:t>
      </w:r>
      <w:r>
        <w:rPr>
          <w:rFonts w:asciiTheme="majorHAnsi" w:hAnsiTheme="majorHAnsi"/>
          <w:sz w:val="24"/>
          <w:szCs w:val="24"/>
        </w:rPr>
        <w:t xml:space="preserve"> </w:t>
      </w:r>
      <w:r w:rsidRPr="001C4875">
        <w:rPr>
          <w:rFonts w:asciiTheme="majorHAnsi" w:hAnsiTheme="majorHAnsi"/>
          <w:sz w:val="24"/>
          <w:szCs w:val="24"/>
        </w:rPr>
        <w:t>С.</w:t>
      </w:r>
      <w:r>
        <w:rPr>
          <w:rFonts w:asciiTheme="majorHAnsi" w:hAnsiTheme="majorHAnsi"/>
          <w:sz w:val="24"/>
          <w:szCs w:val="24"/>
        </w:rPr>
        <w:t xml:space="preserve"> </w:t>
      </w:r>
      <w:r w:rsidRPr="001C4875">
        <w:rPr>
          <w:rFonts w:asciiTheme="majorHAnsi" w:hAnsiTheme="majorHAnsi"/>
          <w:sz w:val="24"/>
          <w:szCs w:val="24"/>
        </w:rPr>
        <w:t xml:space="preserve">Пушкина - литературное богатство России. Каждый из нас знаком с его сказками с раннего детства, и они сопровождают нас всю жизнь. </w:t>
      </w:r>
    </w:p>
    <w:p w:rsidR="001E01BC" w:rsidRDefault="001E01BC" w:rsidP="001E01BC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1E01BC" w:rsidP="001E01BC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804064">
        <w:rPr>
          <w:rFonts w:asciiTheme="majorHAnsi" w:hAnsiTheme="majorHAnsi"/>
          <w:b/>
          <w:sz w:val="24"/>
          <w:szCs w:val="24"/>
        </w:rPr>
        <w:t>Пушкин А. С.  Капитанская дочка</w:t>
      </w:r>
      <w:r>
        <w:rPr>
          <w:rFonts w:asciiTheme="majorHAnsi" w:hAnsiTheme="majorHAnsi"/>
          <w:b/>
          <w:sz w:val="24"/>
          <w:szCs w:val="24"/>
        </w:rPr>
        <w:t xml:space="preserve"> «</w:t>
      </w:r>
      <w:r w:rsidRPr="00804064">
        <w:rPr>
          <w:rFonts w:asciiTheme="majorHAnsi" w:hAnsiTheme="majorHAnsi"/>
          <w:sz w:val="24"/>
          <w:szCs w:val="24"/>
        </w:rPr>
        <w:t xml:space="preserve">Капитанская дочка" – исторический роман, в котором на фоне крестьянского восстания Емельяна Пугачева разворачивается трогательная история любви. </w:t>
      </w:r>
    </w:p>
    <w:p w:rsidR="001E01BC" w:rsidRPr="00804064" w:rsidRDefault="001E01BC" w:rsidP="001E01BC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1E01BC" w:rsidP="00B72ABD">
      <w:pPr>
        <w:spacing w:line="240" w:lineRule="auto"/>
        <w:jc w:val="both"/>
        <w:rPr>
          <w:rFonts w:asciiTheme="majorHAnsi" w:hAnsiTheme="majorHAnsi"/>
          <w:sz w:val="16"/>
          <w:szCs w:val="16"/>
        </w:rPr>
      </w:pPr>
      <w:r w:rsidRPr="00863E66">
        <w:rPr>
          <w:rFonts w:asciiTheme="majorHAnsi" w:hAnsiTheme="majorHAnsi"/>
          <w:b/>
          <w:sz w:val="24"/>
          <w:szCs w:val="24"/>
        </w:rPr>
        <w:t>Рыжаков В. С. О Гриньке, о Саньке и немного о девчонках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В</w:t>
      </w:r>
      <w:r w:rsidRPr="00F519E5">
        <w:rPr>
          <w:rFonts w:asciiTheme="majorHAnsi" w:hAnsiTheme="majorHAnsi"/>
          <w:sz w:val="24"/>
          <w:szCs w:val="24"/>
        </w:rPr>
        <w:t xml:space="preserve">есёлая и озорная повесть </w:t>
      </w:r>
      <w:proofErr w:type="spellStart"/>
      <w:r w:rsidRPr="00F519E5">
        <w:rPr>
          <w:rFonts w:asciiTheme="majorHAnsi" w:hAnsiTheme="majorHAnsi"/>
          <w:sz w:val="24"/>
          <w:szCs w:val="24"/>
        </w:rPr>
        <w:t>Варлаама</w:t>
      </w:r>
      <w:proofErr w:type="spellEnd"/>
      <w:r w:rsidRPr="00F519E5">
        <w:rPr>
          <w:rFonts w:asciiTheme="majorHAnsi" w:hAnsiTheme="majorHAnsi"/>
          <w:sz w:val="24"/>
          <w:szCs w:val="24"/>
        </w:rPr>
        <w:t xml:space="preserve"> Рыжакова о мальчишеской дружбе и испытаниях, связанных с первой влюблённостью.</w:t>
      </w:r>
    </w:p>
    <w:p w:rsidR="00B72ABD" w:rsidRPr="00B72ABD" w:rsidRDefault="00B72ABD" w:rsidP="00B72ABD">
      <w:pPr>
        <w:spacing w:line="240" w:lineRule="auto"/>
        <w:jc w:val="both"/>
        <w:rPr>
          <w:rFonts w:asciiTheme="majorHAnsi" w:hAnsiTheme="majorHAnsi"/>
          <w:b/>
          <w:sz w:val="16"/>
          <w:szCs w:val="16"/>
        </w:rPr>
      </w:pPr>
    </w:p>
    <w:p w:rsidR="001E01BC" w:rsidRDefault="001E01BC" w:rsidP="001E01BC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Рыжаков В. С.  Веселка</w:t>
      </w:r>
    </w:p>
    <w:p w:rsidR="001E01BC" w:rsidRDefault="001E01BC" w:rsidP="001E01BC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FC754A">
        <w:rPr>
          <w:rFonts w:asciiTheme="majorHAnsi" w:hAnsiTheme="majorHAnsi"/>
          <w:sz w:val="24"/>
          <w:szCs w:val="24"/>
        </w:rPr>
        <w:t>Сказочная повесть для</w:t>
      </w:r>
      <w:r w:rsidRPr="00FC754A">
        <w:rPr>
          <w:rFonts w:asciiTheme="majorHAnsi" w:hAnsiTheme="majorHAnsi"/>
          <w:b/>
          <w:sz w:val="24"/>
          <w:szCs w:val="24"/>
        </w:rPr>
        <w:t xml:space="preserve"> </w:t>
      </w:r>
      <w:r w:rsidRPr="00FC754A">
        <w:rPr>
          <w:rFonts w:asciiTheme="majorHAnsi" w:hAnsiTheme="majorHAnsi"/>
          <w:sz w:val="24"/>
          <w:szCs w:val="24"/>
        </w:rPr>
        <w:t>дет</w:t>
      </w:r>
      <w:r>
        <w:rPr>
          <w:rFonts w:asciiTheme="majorHAnsi" w:hAnsiTheme="majorHAnsi"/>
          <w:sz w:val="24"/>
          <w:szCs w:val="24"/>
        </w:rPr>
        <w:t xml:space="preserve">ей. </w:t>
      </w:r>
      <w:r w:rsidRPr="00FC754A">
        <w:rPr>
          <w:rFonts w:asciiTheme="majorHAnsi" w:hAnsiTheme="majorHAnsi"/>
          <w:sz w:val="24"/>
          <w:szCs w:val="24"/>
        </w:rPr>
        <w:t>Книга выпущена при поддержке Комитета по к</w:t>
      </w:r>
      <w:r>
        <w:rPr>
          <w:rFonts w:asciiTheme="majorHAnsi" w:hAnsiTheme="majorHAnsi"/>
          <w:sz w:val="24"/>
          <w:szCs w:val="24"/>
        </w:rPr>
        <w:t xml:space="preserve">ультуре Нижегородской области и </w:t>
      </w:r>
      <w:r w:rsidRPr="00FC754A">
        <w:rPr>
          <w:rFonts w:asciiTheme="majorHAnsi" w:hAnsiTheme="majorHAnsi"/>
          <w:sz w:val="24"/>
          <w:szCs w:val="24"/>
        </w:rPr>
        <w:t xml:space="preserve">Администрации </w:t>
      </w:r>
      <w:proofErr w:type="spellStart"/>
      <w:r w:rsidRPr="00FC754A">
        <w:rPr>
          <w:rFonts w:asciiTheme="majorHAnsi" w:hAnsiTheme="majorHAnsi"/>
          <w:sz w:val="24"/>
          <w:szCs w:val="24"/>
        </w:rPr>
        <w:t>Кстовского</w:t>
      </w:r>
      <w:proofErr w:type="spellEnd"/>
      <w:r w:rsidRPr="00FC754A">
        <w:rPr>
          <w:rFonts w:asciiTheme="majorHAnsi" w:hAnsiTheme="majorHAnsi"/>
          <w:sz w:val="24"/>
          <w:szCs w:val="24"/>
        </w:rPr>
        <w:t xml:space="preserve"> района Нижегородской области</w:t>
      </w:r>
      <w:r w:rsidRPr="00FC754A">
        <w:rPr>
          <w:rFonts w:asciiTheme="majorHAnsi" w:hAnsiTheme="majorHAnsi"/>
          <w:b/>
          <w:sz w:val="24"/>
          <w:szCs w:val="24"/>
        </w:rPr>
        <w:t>.</w:t>
      </w:r>
    </w:p>
    <w:p w:rsidR="001E01BC" w:rsidRDefault="001E01BC" w:rsidP="001E01BC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bookmarkStart w:id="0" w:name="_GoBack"/>
      <w:bookmarkEnd w:id="0"/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7621C1" w:rsidRDefault="007621C1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7621C1" w:rsidRDefault="007621C1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0A5893" w:rsidRDefault="000A5893" w:rsidP="00FC754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Default="001E01BC" w:rsidP="00FC754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1E01BC" w:rsidRPr="000A5893" w:rsidRDefault="001E01BC" w:rsidP="00FC754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sectPr w:rsidR="001E01BC" w:rsidRPr="000A5893" w:rsidSect="001B3D9E">
      <w:pgSz w:w="16838" w:h="11906" w:orient="landscape"/>
      <w:pgMar w:top="284" w:right="284" w:bottom="284" w:left="28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91D"/>
    <w:rsid w:val="000444F2"/>
    <w:rsid w:val="000651C8"/>
    <w:rsid w:val="00071FB0"/>
    <w:rsid w:val="00096C1B"/>
    <w:rsid w:val="000A5893"/>
    <w:rsid w:val="001B3D9E"/>
    <w:rsid w:val="001C4875"/>
    <w:rsid w:val="001E01BC"/>
    <w:rsid w:val="0022058E"/>
    <w:rsid w:val="002932FD"/>
    <w:rsid w:val="00306C8E"/>
    <w:rsid w:val="00361AF5"/>
    <w:rsid w:val="00381D9D"/>
    <w:rsid w:val="0064191D"/>
    <w:rsid w:val="007621C1"/>
    <w:rsid w:val="007B6C1B"/>
    <w:rsid w:val="00804064"/>
    <w:rsid w:val="00863E66"/>
    <w:rsid w:val="009355EF"/>
    <w:rsid w:val="00B72ABD"/>
    <w:rsid w:val="00DC2BED"/>
    <w:rsid w:val="00F029B9"/>
    <w:rsid w:val="00F42DB1"/>
    <w:rsid w:val="00F519E5"/>
    <w:rsid w:val="00FC754A"/>
    <w:rsid w:val="00FE0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5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5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650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USER14</dc:creator>
  <cp:keywords/>
  <dc:description/>
  <cp:lastModifiedBy>USER2</cp:lastModifiedBy>
  <cp:revision>11</cp:revision>
  <cp:lastPrinted>2019-03-27T13:39:00Z</cp:lastPrinted>
  <dcterms:created xsi:type="dcterms:W3CDTF">2019-03-26T10:59:00Z</dcterms:created>
  <dcterms:modified xsi:type="dcterms:W3CDTF">2019-03-27T13:39:00Z</dcterms:modified>
</cp:coreProperties>
</file>